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01" w:rsidRDefault="00DE630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Sport</w:t>
      </w:r>
    </w:p>
    <w:p w:rsidR="00DE6301" w:rsidRDefault="00DE630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Aszta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liteniszezőink a megyei döntőben</w:t>
      </w:r>
    </w:p>
    <w:p w:rsidR="00C7407E" w:rsidRDefault="00DE6301">
      <w:r>
        <w:rPr>
          <w:rFonts w:ascii="Arial" w:hAnsi="Arial" w:cs="Arial"/>
          <w:color w:val="000000"/>
          <w:sz w:val="20"/>
          <w:szCs w:val="20"/>
        </w:rPr>
        <w:t>2015.november 17-én délelőtt/délután történetében először rendezte meg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veresegyházi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Fabrí</w:t>
      </w:r>
      <w:r>
        <w:rPr>
          <w:rFonts w:ascii="Arial" w:hAnsi="Arial" w:cs="Arial"/>
          <w:color w:val="000000"/>
          <w:sz w:val="20"/>
          <w:szCs w:val="20"/>
        </w:rPr>
        <w:t>czius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József általános Iskola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Mézesvölgyi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tornateremben az „Asztalitenisz Diákolimpia” Gödöllő körzeti versenyét.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 dobogós helyek mellett a Pest megyei döntőbe jutás volt a tét, egy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iskolából limitált létszámú sportoló jelentkezhetett és örömteli, hogy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korábban már iskolai szinten is kellett „selejtezőt” tartani.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Az évről évre növekvő létszám miatt már 16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ping-pong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asztalon pattogott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a labda, 34 gyermek töltötte együtt a keddi napot. A környékbeli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asztalitenisz fejlődésének köszönhetően szinte minden dobogós hely „a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szűkebb környéken” maradt és a Galaxis AK palántái nagyon szépen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szerepeltek.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Egyéniben az első 4 helyezett, csapatban az 1. helyezett jutott tovább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decemberi megye döntőre.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Nemsokára november végén „gyermekeink” akik Gödöllőn és Budapesten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tanulnak - és továbbjutásra esélyesek -, szintén megvívnak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továbbjutási helyekért.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Köszönjük szépen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Mézesvölgyi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iskolának a lehetőséget a megrendezésre 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jelenlévő szülőknek a segítséget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és ahogy a felelős szakreferens 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Lencsés Csaba - említette a következő 40 évben is legyen itt nálunk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rendezés.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Eredmények: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Lányok (2005-2007)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1.       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Letanóczki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Dalma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Fabriczius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József Ált. Isk., Veresegyház)</w:t>
      </w:r>
      <w:r>
        <w:rPr>
          <w:rFonts w:ascii="Arial" w:hAnsi="Arial" w:cs="Arial"/>
          <w:color w:val="000000"/>
          <w:sz w:val="20"/>
          <w:szCs w:val="20"/>
        </w:rPr>
        <w:br/>
        <w:t>2.       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Unyi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Eszter (Kálvin téri Református Ált. Isk., Veresegyház)</w:t>
      </w:r>
      <w:r>
        <w:rPr>
          <w:rFonts w:ascii="Arial" w:hAnsi="Arial" w:cs="Arial"/>
          <w:color w:val="000000"/>
          <w:sz w:val="20"/>
          <w:szCs w:val="20"/>
        </w:rPr>
        <w:br/>
        <w:t>3.       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Deliagosz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Kalliopé (Szada, Székely B.))</w:t>
      </w:r>
      <w:r>
        <w:rPr>
          <w:rFonts w:ascii="Arial" w:hAnsi="Arial" w:cs="Arial"/>
          <w:color w:val="000000"/>
          <w:sz w:val="20"/>
          <w:szCs w:val="20"/>
        </w:rPr>
        <w:br/>
        <w:t>4.       Erős Bianka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Fabriczius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József Ált. Isk., Veresegyház)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Lányok (2001-2004)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1.       Sándor Petra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Fabriczius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József Ált. Isk., Veresegyház)</w:t>
      </w:r>
      <w:r>
        <w:rPr>
          <w:rFonts w:ascii="Arial" w:hAnsi="Arial" w:cs="Arial"/>
          <w:color w:val="000000"/>
          <w:sz w:val="20"/>
          <w:szCs w:val="20"/>
        </w:rPr>
        <w:br/>
        <w:t>2.       Bodnár Nikoletta (Isaszeg)</w:t>
      </w:r>
      <w:r>
        <w:rPr>
          <w:rFonts w:ascii="Arial" w:hAnsi="Arial" w:cs="Arial"/>
          <w:color w:val="000000"/>
          <w:sz w:val="20"/>
          <w:szCs w:val="20"/>
        </w:rPr>
        <w:br/>
        <w:t>3.       Fosztó Anna (Kistarcsa)</w:t>
      </w:r>
      <w:r>
        <w:rPr>
          <w:rFonts w:ascii="Arial" w:hAnsi="Arial" w:cs="Arial"/>
          <w:color w:val="000000"/>
          <w:sz w:val="20"/>
          <w:szCs w:val="20"/>
        </w:rPr>
        <w:br/>
        <w:t>4.       Szécsényi Anna (Kistarcsa)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Fiúk (2005-2007)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1.       Varga Gergő (Kálvin téri Református Ált. Isk., Veresegyház)</w:t>
      </w:r>
      <w:r>
        <w:rPr>
          <w:rFonts w:ascii="Arial" w:hAnsi="Arial" w:cs="Arial"/>
          <w:color w:val="000000"/>
          <w:sz w:val="20"/>
          <w:szCs w:val="20"/>
        </w:rPr>
        <w:br/>
        <w:t>2.       Hangai Barna (Kálvin téri Református Ált. Isk., Veresegyház)</w:t>
      </w:r>
      <w:r>
        <w:rPr>
          <w:rFonts w:ascii="Arial" w:hAnsi="Arial" w:cs="Arial"/>
          <w:color w:val="000000"/>
          <w:sz w:val="20"/>
          <w:szCs w:val="20"/>
        </w:rPr>
        <w:br/>
        <w:t>3.       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Deliagosz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Sztamatisz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(Szada, Székely B.)</w:t>
      </w:r>
      <w:r>
        <w:rPr>
          <w:rFonts w:ascii="Arial" w:hAnsi="Arial" w:cs="Arial"/>
          <w:color w:val="000000"/>
          <w:sz w:val="20"/>
          <w:szCs w:val="20"/>
        </w:rPr>
        <w:br/>
        <w:t>4.       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Jardek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Benedek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Fabriczius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József Ált. Isk., Veresegyház)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Fiúk (2001-2004)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1.       Bakó Oszkár (Neumann, Erdőkertes)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2.       Lakatos László (Neumann, Erdőkertes)</w:t>
      </w:r>
      <w:r>
        <w:rPr>
          <w:rFonts w:ascii="Arial" w:hAnsi="Arial" w:cs="Arial"/>
          <w:color w:val="000000"/>
          <w:sz w:val="20"/>
          <w:szCs w:val="20"/>
        </w:rPr>
        <w:br/>
        <w:t>3.       Papp Sándor (Neumann, Erdőkertes)</w:t>
      </w:r>
      <w:r>
        <w:rPr>
          <w:rFonts w:ascii="Arial" w:hAnsi="Arial" w:cs="Arial"/>
          <w:color w:val="000000"/>
          <w:sz w:val="20"/>
          <w:szCs w:val="20"/>
        </w:rPr>
        <w:br/>
        <w:t>4.       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Éll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Bálint (Kistarcsa)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Leány csapat: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1.       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Letanóczki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Dalma-Sándor Petra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Fabriczius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József Ált. Isk.,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Veresegyház)</w:t>
      </w:r>
      <w:r>
        <w:rPr>
          <w:rFonts w:ascii="Arial" w:hAnsi="Arial" w:cs="Arial"/>
          <w:color w:val="000000"/>
          <w:sz w:val="20"/>
          <w:szCs w:val="20"/>
        </w:rPr>
        <w:br/>
        <w:t>2.       Erős Bianka-Simon Adél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Fabriczius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József Ált. Isk., Veresegyház)</w:t>
      </w:r>
      <w:r>
        <w:rPr>
          <w:rFonts w:ascii="Arial" w:hAnsi="Arial" w:cs="Arial"/>
          <w:color w:val="000000"/>
          <w:sz w:val="20"/>
          <w:szCs w:val="20"/>
        </w:rPr>
        <w:br/>
        <w:t xml:space="preserve">teljes holtversenyben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Unyi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Eszter-Paár Emília (Kálvin téri Református Ált. Isk.,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Veresegyház)</w:t>
      </w:r>
      <w:r>
        <w:rPr>
          <w:rFonts w:ascii="Arial" w:hAnsi="Arial" w:cs="Arial"/>
          <w:color w:val="000000"/>
          <w:sz w:val="20"/>
          <w:szCs w:val="20"/>
        </w:rPr>
        <w:br/>
        <w:t>Fosztó Anna-Szécsényi Anna (Kistarcsa) párosokkal.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Fiú csapat: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1.       Bakó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Oszkár-Perjési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Richárd (Neumann, Erdőkertes)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       Papp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Sándor-Lakatos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László (Neumann, Erdőkertes)</w:t>
      </w:r>
      <w:r>
        <w:rPr>
          <w:rFonts w:ascii="Arial" w:hAnsi="Arial" w:cs="Arial"/>
          <w:color w:val="000000"/>
          <w:sz w:val="20"/>
          <w:szCs w:val="20"/>
        </w:rPr>
        <w:br/>
        <w:t xml:space="preserve">3.       Vadas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Áron-Milus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Lajos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Fabriczius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József Ált. Isk., Veresegyház)</w:t>
      </w:r>
    </w:p>
    <w:sectPr w:rsidR="00C7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01"/>
    <w:rsid w:val="00C7407E"/>
    <w:rsid w:val="00D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28A62-E9F2-47C3-9310-224AEF5C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DE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</dc:creator>
  <cp:keywords/>
  <dc:description/>
  <cp:lastModifiedBy>annamari</cp:lastModifiedBy>
  <cp:revision>1</cp:revision>
  <dcterms:created xsi:type="dcterms:W3CDTF">2015-11-18T11:59:00Z</dcterms:created>
  <dcterms:modified xsi:type="dcterms:W3CDTF">2015-11-18T12:01:00Z</dcterms:modified>
</cp:coreProperties>
</file>